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9D46ED">
        <w:rPr>
          <w:sz w:val="28"/>
        </w:rPr>
        <w:t>751</w:t>
      </w:r>
      <w:r>
        <w:rPr>
          <w:sz w:val="28"/>
        </w:rPr>
        <w:t>-2201/202</w:t>
      </w:r>
      <w:r w:rsidR="00C909BB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50DC2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26 июня</w:t>
      </w:r>
      <w:r w:rsidR="00C909BB"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C909BB" w:rsidP="00C909BB">
      <w:pPr>
        <w:ind w:left="-142" w:firstLine="709"/>
        <w:jc w:val="both"/>
        <w:rPr>
          <w:sz w:val="28"/>
        </w:rPr>
      </w:pPr>
      <w:r w:rsidRPr="00250DC2">
        <w:rPr>
          <w:sz w:val="28"/>
        </w:rPr>
        <w:t>рассмотрев дело об административном правонарушении в отношении Ченцова Ильи Вячеславовича, * года рождения, уроженца *, гражданина Российской Федерации, паспорт *, работающего *, зарегистрированного по адресу: ХМАО-Югра, *,</w:t>
      </w:r>
      <w:r w:rsidR="00F87747">
        <w:rPr>
          <w:sz w:val="28"/>
        </w:rPr>
        <w:t xml:space="preserve"> </w:t>
      </w:r>
    </w:p>
    <w:p w:rsidR="00BA3CE5" w:rsidP="00C909BB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>26 апреля 2025</w:t>
      </w:r>
      <w:r w:rsidR="001D3AEE">
        <w:rPr>
          <w:spacing w:val="-2"/>
          <w:sz w:val="28"/>
        </w:rPr>
        <w:t xml:space="preserve"> года </w:t>
      </w:r>
      <w:r w:rsidR="00874FBD">
        <w:rPr>
          <w:sz w:val="28"/>
        </w:rPr>
        <w:t>Ченцов И.В</w:t>
      </w:r>
      <w:r w:rsidRPr="00675A84" w:rsidR="00675A84">
        <w:rPr>
          <w:sz w:val="28"/>
        </w:rPr>
        <w:t>., являясь должностным лицом –</w:t>
      </w:r>
      <w:r w:rsidR="00250DC2">
        <w:rPr>
          <w:sz w:val="28"/>
        </w:rPr>
        <w:t>*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250DC2">
        <w:rPr>
          <w:sz w:val="28"/>
        </w:rPr>
        <w:t>*</w:t>
      </w:r>
      <w:r w:rsidR="001D3AEE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 w:rsidR="001D3AEE">
        <w:rPr>
          <w:color w:val="FF0000"/>
          <w:sz w:val="28"/>
        </w:rPr>
        <w:t>не представил</w:t>
      </w:r>
      <w:r w:rsidR="001D3AEE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>
        <w:rPr>
          <w:sz w:val="28"/>
        </w:rPr>
        <w:t>3 месяца 2025</w:t>
      </w:r>
      <w:r w:rsidR="001D3AEE">
        <w:rPr>
          <w:sz w:val="28"/>
        </w:rPr>
        <w:t xml:space="preserve"> года.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Должностное лицо </w:t>
      </w:r>
      <w:r>
        <w:rPr>
          <w:sz w:val="28"/>
        </w:rPr>
        <w:t>Ченцов И.В</w:t>
      </w:r>
      <w:r w:rsidRPr="00C909BB">
        <w:rPr>
          <w:color w:val="auto"/>
          <w:sz w:val="28"/>
          <w:szCs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>
        <w:rPr>
          <w:sz w:val="28"/>
        </w:rPr>
        <w:t>Ченцова И.В</w:t>
      </w:r>
      <w:r w:rsidR="00B74461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Исследовав материалы дела,</w:t>
      </w:r>
      <w:r w:rsidR="00B74461">
        <w:rPr>
          <w:sz w:val="28"/>
        </w:rPr>
        <w:t xml:space="preserve"> </w:t>
      </w:r>
      <w:r>
        <w:rPr>
          <w:sz w:val="28"/>
        </w:rPr>
        <w:t xml:space="preserve">мировой судья находит вину </w:t>
      </w:r>
      <w:r w:rsidR="00C909BB">
        <w:rPr>
          <w:sz w:val="28"/>
        </w:rPr>
        <w:t xml:space="preserve">Ченцова И.В.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D46ED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D46ED">
        <w:rPr>
          <w:sz w:val="28"/>
        </w:rPr>
        <w:t>апреля 2025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D46ED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250DC2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Pr="009D46ED" w:rsidR="009D46ED">
        <w:rPr>
          <w:color w:val="FF0000"/>
          <w:sz w:val="28"/>
        </w:rPr>
        <w:t xml:space="preserve">апреля 2025 </w:t>
      </w:r>
      <w:r>
        <w:rPr>
          <w:sz w:val="28"/>
        </w:rPr>
        <w:t xml:space="preserve">года. В нарушение этого, должностное лицо </w:t>
      </w:r>
      <w:r w:rsidR="00250DC2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9D46ED">
        <w:rPr>
          <w:sz w:val="28"/>
        </w:rPr>
        <w:t>3 месяца 2025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9D46ED">
        <w:rPr>
          <w:sz w:val="28"/>
        </w:rPr>
        <w:t>3 месяца 2025</w:t>
      </w:r>
      <w:r>
        <w:rPr>
          <w:sz w:val="28"/>
        </w:rPr>
        <w:t xml:space="preserve"> года представлен </w:t>
      </w:r>
      <w:r w:rsidR="009D46ED">
        <w:rPr>
          <w:sz w:val="28"/>
        </w:rPr>
        <w:t>15 мая 2025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50DC2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874FBD">
        <w:rPr>
          <w:sz w:val="28"/>
        </w:rPr>
        <w:t>Ченцов И.В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874FBD">
        <w:rPr>
          <w:sz w:val="28"/>
        </w:rPr>
        <w:t>Ченцов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874FBD">
        <w:rPr>
          <w:sz w:val="28"/>
        </w:rPr>
        <w:t>Ченцов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874FBD">
        <w:rPr>
          <w:sz w:val="28"/>
        </w:rPr>
        <w:t>Ченцова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250DC2">
        <w:rPr>
          <w:sz w:val="28"/>
        </w:rPr>
        <w:t>*</w:t>
      </w:r>
      <w:r>
        <w:rPr>
          <w:sz w:val="28"/>
        </w:rPr>
        <w:t xml:space="preserve"> от                        </w:t>
      </w:r>
      <w:r w:rsidR="009D46ED">
        <w:rPr>
          <w:sz w:val="28"/>
        </w:rPr>
        <w:t>02 июня</w:t>
      </w:r>
      <w:r w:rsidR="00C909BB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9D46ED">
        <w:rPr>
          <w:sz w:val="28"/>
        </w:rPr>
        <w:t>3 месяца 2025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9D46ED">
        <w:rPr>
          <w:sz w:val="28"/>
        </w:rPr>
        <w:t>15 мая 2025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74FBD">
        <w:rPr>
          <w:spacing w:val="-2"/>
          <w:sz w:val="28"/>
        </w:rPr>
        <w:t>Ченцова И.В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74FBD">
        <w:rPr>
          <w:spacing w:val="-2"/>
          <w:sz w:val="28"/>
        </w:rPr>
        <w:t>Ченцову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 w:rsidP="00C909BB">
      <w:pPr>
        <w:ind w:firstLine="567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2E1324">
        <w:rPr>
          <w:sz w:val="28"/>
        </w:rPr>
        <w:t>х</w:t>
      </w:r>
      <w:r>
        <w:rPr>
          <w:sz w:val="28"/>
        </w:rPr>
        <w:t xml:space="preserve"> </w:t>
      </w:r>
      <w:r w:rsidR="00C909BB">
        <w:rPr>
          <w:sz w:val="28"/>
        </w:rPr>
        <w:t>и</w:t>
      </w:r>
      <w:r w:rsidR="001D3AEE">
        <w:rPr>
          <w:sz w:val="28"/>
        </w:rPr>
        <w:t xml:space="preserve">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874FBD">
        <w:rPr>
          <w:sz w:val="28"/>
        </w:rPr>
        <w:t>Ченцова Илью Вячеславовича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01EF1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2A44B0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A753A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9173D"/>
    <w:rsid w:val="001D3AEE"/>
    <w:rsid w:val="00250DC2"/>
    <w:rsid w:val="002A44B0"/>
    <w:rsid w:val="002E1324"/>
    <w:rsid w:val="00315E9D"/>
    <w:rsid w:val="00343EBA"/>
    <w:rsid w:val="003C2D57"/>
    <w:rsid w:val="004C1CC8"/>
    <w:rsid w:val="00520FB8"/>
    <w:rsid w:val="00585954"/>
    <w:rsid w:val="005A2EE6"/>
    <w:rsid w:val="00675A84"/>
    <w:rsid w:val="006A753A"/>
    <w:rsid w:val="007305C3"/>
    <w:rsid w:val="00747508"/>
    <w:rsid w:val="0077014B"/>
    <w:rsid w:val="00784EA1"/>
    <w:rsid w:val="007F3C8E"/>
    <w:rsid w:val="00874FBD"/>
    <w:rsid w:val="00910141"/>
    <w:rsid w:val="00915ACA"/>
    <w:rsid w:val="009812A8"/>
    <w:rsid w:val="009D46ED"/>
    <w:rsid w:val="00AB065B"/>
    <w:rsid w:val="00B133E5"/>
    <w:rsid w:val="00B74461"/>
    <w:rsid w:val="00BA3CE5"/>
    <w:rsid w:val="00C909BB"/>
    <w:rsid w:val="00D01EF1"/>
    <w:rsid w:val="00D339C8"/>
    <w:rsid w:val="00D50A3A"/>
    <w:rsid w:val="00E11ECF"/>
    <w:rsid w:val="00E53A4F"/>
    <w:rsid w:val="00ED78DF"/>
    <w:rsid w:val="00F01179"/>
    <w:rsid w:val="00F87747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80C86-52B8-49AB-AEEC-BDC666B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